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DE" w:rsidRDefault="00C07B76" w:rsidP="00C07B76">
      <w:pPr>
        <w:pStyle w:val="NoSpacing"/>
        <w:jc w:val="center"/>
      </w:pPr>
      <w:bookmarkStart w:id="0" w:name="_GoBack"/>
      <w:bookmarkEnd w:id="0"/>
      <w:r>
        <w:rPr>
          <w:noProof/>
          <w:lang w:eastAsia="en-GB"/>
        </w:rPr>
        <w:drawing>
          <wp:inline distT="0" distB="0" distL="0" distR="0">
            <wp:extent cx="3307080" cy="24847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307367" cy="2484948"/>
                    </a:xfrm>
                    <a:prstGeom prst="rect">
                      <a:avLst/>
                    </a:prstGeom>
                  </pic:spPr>
                </pic:pic>
              </a:graphicData>
            </a:graphic>
          </wp:inline>
        </w:drawing>
      </w:r>
    </w:p>
    <w:p w:rsidR="000344F3" w:rsidRDefault="000344F3" w:rsidP="000344F3">
      <w:pPr>
        <w:pStyle w:val="NoSpacing"/>
      </w:pPr>
    </w:p>
    <w:p w:rsidR="002B1F45" w:rsidRDefault="002B1F45" w:rsidP="000344F3">
      <w:pPr>
        <w:pStyle w:val="NoSpacing"/>
      </w:pPr>
    </w:p>
    <w:p w:rsidR="000344F3" w:rsidRPr="000344F3" w:rsidRDefault="000344F3" w:rsidP="000344F3">
      <w:pPr>
        <w:pStyle w:val="NoSpacing"/>
        <w:rPr>
          <w:b/>
          <w:sz w:val="32"/>
          <w:szCs w:val="32"/>
        </w:rPr>
      </w:pPr>
      <w:r w:rsidRPr="000344F3">
        <w:rPr>
          <w:b/>
          <w:sz w:val="32"/>
          <w:szCs w:val="32"/>
        </w:rPr>
        <w:t>PRESS RELEASE</w:t>
      </w:r>
    </w:p>
    <w:p w:rsidR="000344F3" w:rsidRDefault="000344F3" w:rsidP="000344F3">
      <w:pPr>
        <w:pStyle w:val="NoSpacing"/>
      </w:pPr>
    </w:p>
    <w:p w:rsidR="000344F3" w:rsidRDefault="000344F3" w:rsidP="000344F3">
      <w:pPr>
        <w:pStyle w:val="NoSpacing"/>
        <w:jc w:val="right"/>
      </w:pPr>
      <w:r>
        <w:t>For immediate release</w:t>
      </w:r>
      <w:r w:rsidR="00FA0A86">
        <w:t xml:space="preserve">: </w:t>
      </w:r>
      <w:r w:rsidR="00FA0A86" w:rsidRPr="00FA0A86">
        <w:rPr>
          <w:color w:val="FF0000"/>
        </w:rPr>
        <w:t>[date]</w:t>
      </w:r>
    </w:p>
    <w:p w:rsidR="003653CD" w:rsidRDefault="003653CD" w:rsidP="000344F3">
      <w:pPr>
        <w:pStyle w:val="NoSpacing"/>
      </w:pPr>
    </w:p>
    <w:p w:rsidR="000344F3" w:rsidRPr="000344F3" w:rsidRDefault="00531B0F" w:rsidP="000344F3">
      <w:pPr>
        <w:pStyle w:val="NoSpacing"/>
        <w:jc w:val="center"/>
        <w:rPr>
          <w:b/>
          <w:sz w:val="28"/>
          <w:szCs w:val="28"/>
        </w:rPr>
      </w:pPr>
      <w:r>
        <w:rPr>
          <w:b/>
          <w:sz w:val="28"/>
          <w:szCs w:val="28"/>
        </w:rPr>
        <w:t xml:space="preserve">MindOut has been </w:t>
      </w:r>
      <w:r w:rsidR="0046142E">
        <w:rPr>
          <w:b/>
          <w:sz w:val="28"/>
          <w:szCs w:val="28"/>
        </w:rPr>
        <w:t>shortlisted</w:t>
      </w:r>
      <w:r w:rsidR="00FA0A86">
        <w:rPr>
          <w:b/>
          <w:sz w:val="28"/>
          <w:szCs w:val="28"/>
        </w:rPr>
        <w:t xml:space="preserve"> for</w:t>
      </w:r>
      <w:r w:rsidR="00943121">
        <w:rPr>
          <w:b/>
          <w:sz w:val="28"/>
          <w:szCs w:val="28"/>
        </w:rPr>
        <w:t xml:space="preserve"> </w:t>
      </w:r>
      <w:r w:rsidR="00490A9D">
        <w:rPr>
          <w:b/>
          <w:sz w:val="28"/>
          <w:szCs w:val="28"/>
        </w:rPr>
        <w:t xml:space="preserve">UK </w:t>
      </w:r>
      <w:r w:rsidR="006056B0">
        <w:rPr>
          <w:b/>
          <w:sz w:val="28"/>
          <w:szCs w:val="28"/>
        </w:rPr>
        <w:t>Charity Governance Awards</w:t>
      </w:r>
      <w:r w:rsidR="002A2616">
        <w:rPr>
          <w:b/>
          <w:sz w:val="28"/>
          <w:szCs w:val="28"/>
        </w:rPr>
        <w:t xml:space="preserve"> 2017</w:t>
      </w:r>
    </w:p>
    <w:p w:rsidR="000344F3" w:rsidRPr="003653CD" w:rsidRDefault="000344F3" w:rsidP="00BA7552">
      <w:pPr>
        <w:pStyle w:val="NoSpacing"/>
        <w:jc w:val="both"/>
        <w:rPr>
          <w:sz w:val="24"/>
          <w:szCs w:val="24"/>
        </w:rPr>
      </w:pPr>
    </w:p>
    <w:p w:rsidR="00FA0A86" w:rsidRPr="0046142E" w:rsidRDefault="00531B0F" w:rsidP="00BA7552">
      <w:pPr>
        <w:pStyle w:val="NoSpacing"/>
        <w:jc w:val="both"/>
        <w:rPr>
          <w:color w:val="000000" w:themeColor="text1"/>
          <w:sz w:val="24"/>
          <w:szCs w:val="24"/>
        </w:rPr>
      </w:pPr>
      <w:r>
        <w:rPr>
          <w:sz w:val="24"/>
          <w:szCs w:val="24"/>
        </w:rPr>
        <w:t xml:space="preserve">Brighton </w:t>
      </w:r>
      <w:r>
        <w:rPr>
          <w:color w:val="000000" w:themeColor="text1"/>
          <w:sz w:val="24"/>
          <w:szCs w:val="24"/>
        </w:rPr>
        <w:t>based charity MindOut LGBTQ Mental Health Service</w:t>
      </w:r>
      <w:r w:rsidR="0046142E" w:rsidRPr="0046142E">
        <w:rPr>
          <w:color w:val="FF0000"/>
          <w:sz w:val="24"/>
          <w:szCs w:val="24"/>
        </w:rPr>
        <w:t xml:space="preserve"> </w:t>
      </w:r>
      <w:r w:rsidR="0046142E">
        <w:rPr>
          <w:sz w:val="24"/>
          <w:szCs w:val="24"/>
        </w:rPr>
        <w:t>has been shortlisted</w:t>
      </w:r>
      <w:r w:rsidR="00FA0A86">
        <w:rPr>
          <w:sz w:val="24"/>
          <w:szCs w:val="24"/>
        </w:rPr>
        <w:t xml:space="preserve"> for the </w:t>
      </w:r>
      <w:r w:rsidR="00490A9D">
        <w:rPr>
          <w:sz w:val="24"/>
          <w:szCs w:val="24"/>
        </w:rPr>
        <w:t xml:space="preserve">UK-wide </w:t>
      </w:r>
      <w:r w:rsidR="002A2616">
        <w:rPr>
          <w:sz w:val="24"/>
          <w:szCs w:val="24"/>
        </w:rPr>
        <w:t>Charity Governance Awards 2017</w:t>
      </w:r>
      <w:r w:rsidR="00FA0A86">
        <w:rPr>
          <w:sz w:val="24"/>
          <w:szCs w:val="24"/>
        </w:rPr>
        <w:t xml:space="preserve"> </w:t>
      </w:r>
      <w:r w:rsidR="0046142E">
        <w:rPr>
          <w:sz w:val="24"/>
          <w:szCs w:val="24"/>
        </w:rPr>
        <w:t xml:space="preserve">it </w:t>
      </w:r>
      <w:r w:rsidR="00FA0A86">
        <w:rPr>
          <w:sz w:val="24"/>
          <w:szCs w:val="24"/>
        </w:rPr>
        <w:t xml:space="preserve">was announced today </w:t>
      </w:r>
      <w:r>
        <w:rPr>
          <w:sz w:val="24"/>
          <w:szCs w:val="24"/>
        </w:rPr>
        <w:t>7</w:t>
      </w:r>
      <w:r w:rsidRPr="00531B0F">
        <w:rPr>
          <w:sz w:val="24"/>
          <w:szCs w:val="24"/>
          <w:vertAlign w:val="superscript"/>
        </w:rPr>
        <w:t>th</w:t>
      </w:r>
      <w:r>
        <w:rPr>
          <w:sz w:val="24"/>
          <w:szCs w:val="24"/>
        </w:rPr>
        <w:t xml:space="preserve"> April</w:t>
      </w:r>
      <w:r w:rsidR="00FA0A86" w:rsidRPr="00FA0A86">
        <w:rPr>
          <w:color w:val="000000" w:themeColor="text1"/>
          <w:sz w:val="24"/>
          <w:szCs w:val="24"/>
        </w:rPr>
        <w:t>.</w:t>
      </w:r>
      <w:r w:rsidR="00FA0A86" w:rsidRPr="00FA0A86">
        <w:rPr>
          <w:color w:val="FF0000"/>
          <w:sz w:val="24"/>
          <w:szCs w:val="24"/>
        </w:rPr>
        <w:t xml:space="preserve"> </w:t>
      </w:r>
      <w:r w:rsidR="0046142E">
        <w:rPr>
          <w:color w:val="000000" w:themeColor="text1"/>
          <w:sz w:val="24"/>
          <w:szCs w:val="24"/>
        </w:rPr>
        <w:t>It</w:t>
      </w:r>
      <w:r w:rsidR="0046142E" w:rsidRPr="0046142E">
        <w:rPr>
          <w:color w:val="000000" w:themeColor="text1"/>
          <w:sz w:val="24"/>
          <w:szCs w:val="24"/>
        </w:rPr>
        <w:t xml:space="preserve"> is </w:t>
      </w:r>
      <w:r w:rsidR="0046142E">
        <w:rPr>
          <w:color w:val="000000" w:themeColor="text1"/>
          <w:sz w:val="24"/>
          <w:szCs w:val="24"/>
        </w:rPr>
        <w:t xml:space="preserve">in the running for the </w:t>
      </w:r>
      <w:r>
        <w:rPr>
          <w:sz w:val="24"/>
          <w:szCs w:val="24"/>
        </w:rPr>
        <w:t xml:space="preserve">Board Diversity and Inclusivity </w:t>
      </w:r>
      <w:r w:rsidR="002C3F10">
        <w:rPr>
          <w:color w:val="000000" w:themeColor="text1"/>
          <w:sz w:val="24"/>
          <w:szCs w:val="24"/>
        </w:rPr>
        <w:t>award and the</w:t>
      </w:r>
      <w:r w:rsidR="0046142E">
        <w:rPr>
          <w:color w:val="000000" w:themeColor="text1"/>
          <w:sz w:val="24"/>
          <w:szCs w:val="24"/>
        </w:rPr>
        <w:t xml:space="preserve"> prize of a £5,000 unrestricted grant. </w:t>
      </w:r>
      <w:r w:rsidRPr="00531B0F">
        <w:rPr>
          <w:sz w:val="24"/>
          <w:szCs w:val="24"/>
        </w:rPr>
        <w:t>MindOut</w:t>
      </w:r>
      <w:r>
        <w:rPr>
          <w:color w:val="FF0000"/>
          <w:sz w:val="24"/>
          <w:szCs w:val="24"/>
        </w:rPr>
        <w:t xml:space="preserve"> </w:t>
      </w:r>
      <w:r w:rsidR="0046142E">
        <w:rPr>
          <w:color w:val="000000" w:themeColor="text1"/>
          <w:sz w:val="24"/>
          <w:szCs w:val="24"/>
        </w:rPr>
        <w:t xml:space="preserve">is </w:t>
      </w:r>
      <w:r w:rsidR="0046142E" w:rsidRPr="0046142E">
        <w:rPr>
          <w:color w:val="000000" w:themeColor="text1"/>
          <w:sz w:val="24"/>
          <w:szCs w:val="24"/>
        </w:rPr>
        <w:t xml:space="preserve">one </w:t>
      </w:r>
      <w:r w:rsidR="0046142E" w:rsidRPr="00756F47">
        <w:rPr>
          <w:color w:val="000000" w:themeColor="text1"/>
          <w:sz w:val="24"/>
          <w:szCs w:val="24"/>
        </w:rPr>
        <w:t xml:space="preserve">of </w:t>
      </w:r>
      <w:r w:rsidR="00756F47" w:rsidRPr="00756F47">
        <w:rPr>
          <w:color w:val="000000" w:themeColor="text1"/>
          <w:sz w:val="24"/>
          <w:szCs w:val="24"/>
        </w:rPr>
        <w:t>21</w:t>
      </w:r>
      <w:r w:rsidR="00FA0A86" w:rsidRPr="00756F47">
        <w:rPr>
          <w:color w:val="000000" w:themeColor="text1"/>
          <w:sz w:val="24"/>
          <w:szCs w:val="24"/>
        </w:rPr>
        <w:t xml:space="preserve"> charities </w:t>
      </w:r>
      <w:r w:rsidR="00FA0A86">
        <w:rPr>
          <w:sz w:val="24"/>
          <w:szCs w:val="24"/>
        </w:rPr>
        <w:t>from across the UK</w:t>
      </w:r>
      <w:r w:rsidR="0046142E">
        <w:rPr>
          <w:sz w:val="24"/>
          <w:szCs w:val="24"/>
        </w:rPr>
        <w:t xml:space="preserve"> that </w:t>
      </w:r>
      <w:proofErr w:type="gramStart"/>
      <w:r w:rsidR="0046142E">
        <w:rPr>
          <w:sz w:val="24"/>
          <w:szCs w:val="24"/>
        </w:rPr>
        <w:t>complete</w:t>
      </w:r>
      <w:proofErr w:type="gramEnd"/>
      <w:r w:rsidR="0046142E">
        <w:rPr>
          <w:sz w:val="24"/>
          <w:szCs w:val="24"/>
        </w:rPr>
        <w:t xml:space="preserve"> the full shortlist.</w:t>
      </w:r>
    </w:p>
    <w:p w:rsidR="00FA0A86" w:rsidRDefault="00FA0A86" w:rsidP="00BA7552">
      <w:pPr>
        <w:pStyle w:val="NoSpacing"/>
        <w:jc w:val="both"/>
        <w:rPr>
          <w:sz w:val="24"/>
          <w:szCs w:val="24"/>
        </w:rPr>
      </w:pPr>
    </w:p>
    <w:p w:rsidR="004955B6" w:rsidRDefault="00531B0F" w:rsidP="00BA7552">
      <w:pPr>
        <w:pStyle w:val="NoSpacing"/>
        <w:jc w:val="both"/>
        <w:rPr>
          <w:sz w:val="24"/>
          <w:szCs w:val="24"/>
        </w:rPr>
      </w:pPr>
      <w:r w:rsidRPr="00531B0F">
        <w:rPr>
          <w:sz w:val="24"/>
          <w:szCs w:val="24"/>
        </w:rPr>
        <w:t>MindOut</w:t>
      </w:r>
      <w:r w:rsidR="0046142E" w:rsidRPr="0046142E">
        <w:rPr>
          <w:color w:val="FF0000"/>
          <w:sz w:val="24"/>
          <w:szCs w:val="24"/>
        </w:rPr>
        <w:t xml:space="preserve"> </w:t>
      </w:r>
      <w:r w:rsidR="0046142E">
        <w:rPr>
          <w:sz w:val="24"/>
          <w:szCs w:val="24"/>
        </w:rPr>
        <w:t>joins a</w:t>
      </w:r>
      <w:r w:rsidR="004955B6">
        <w:rPr>
          <w:sz w:val="24"/>
          <w:szCs w:val="24"/>
        </w:rPr>
        <w:t xml:space="preserve"> </w:t>
      </w:r>
      <w:r w:rsidR="0046142E">
        <w:rPr>
          <w:sz w:val="24"/>
          <w:szCs w:val="24"/>
        </w:rPr>
        <w:t xml:space="preserve">shortlist of </w:t>
      </w:r>
      <w:r w:rsidR="00FD63FA">
        <w:rPr>
          <w:sz w:val="24"/>
          <w:szCs w:val="24"/>
        </w:rPr>
        <w:t xml:space="preserve">charities representing a diverse range of subject areas including </w:t>
      </w:r>
      <w:r w:rsidR="00FD63FA" w:rsidRPr="00D77E15">
        <w:rPr>
          <w:sz w:val="24"/>
          <w:szCs w:val="24"/>
        </w:rPr>
        <w:t xml:space="preserve">LGBTQ, prisoners, homelessness, medical care and support, disability services, </w:t>
      </w:r>
      <w:r w:rsidR="00FD63FA">
        <w:rPr>
          <w:sz w:val="24"/>
          <w:szCs w:val="24"/>
        </w:rPr>
        <w:t xml:space="preserve">the </w:t>
      </w:r>
      <w:r w:rsidR="00FD63FA" w:rsidRPr="00D77E15">
        <w:rPr>
          <w:sz w:val="24"/>
          <w:szCs w:val="24"/>
        </w:rPr>
        <w:t>arts, and more</w:t>
      </w:r>
      <w:r w:rsidR="00FD63FA">
        <w:rPr>
          <w:sz w:val="24"/>
          <w:szCs w:val="24"/>
        </w:rPr>
        <w:t>.</w:t>
      </w:r>
      <w:r w:rsidR="00FD63FA" w:rsidRPr="00943121">
        <w:rPr>
          <w:sz w:val="24"/>
          <w:szCs w:val="24"/>
        </w:rPr>
        <w:t xml:space="preserve"> </w:t>
      </w:r>
      <w:r w:rsidR="00FD63FA">
        <w:rPr>
          <w:sz w:val="24"/>
          <w:szCs w:val="24"/>
        </w:rPr>
        <w:t xml:space="preserve">A 20-strong judging panel shortlisted the entries and will select a winner in each of the seven categories. </w:t>
      </w:r>
      <w:r w:rsidR="00FD63FA" w:rsidRPr="008B3CA1">
        <w:rPr>
          <w:sz w:val="24"/>
          <w:szCs w:val="24"/>
        </w:rPr>
        <w:t xml:space="preserve">The winners will be announced </w:t>
      </w:r>
      <w:r w:rsidR="00FD63FA">
        <w:rPr>
          <w:sz w:val="24"/>
          <w:szCs w:val="24"/>
        </w:rPr>
        <w:t xml:space="preserve">at the </w:t>
      </w:r>
      <w:r w:rsidR="00FD63FA" w:rsidRPr="008B3CA1">
        <w:rPr>
          <w:sz w:val="24"/>
          <w:szCs w:val="24"/>
        </w:rPr>
        <w:t xml:space="preserve">official awards reception </w:t>
      </w:r>
      <w:r w:rsidR="00FD63FA">
        <w:rPr>
          <w:sz w:val="24"/>
          <w:szCs w:val="24"/>
        </w:rPr>
        <w:t xml:space="preserve">in London on 24 May 2017, with </w:t>
      </w:r>
      <w:r w:rsidR="00FD63FA" w:rsidRPr="008B3CA1">
        <w:rPr>
          <w:sz w:val="24"/>
          <w:szCs w:val="24"/>
        </w:rPr>
        <w:t>former cabi</w:t>
      </w:r>
      <w:r w:rsidR="00FD63FA">
        <w:rPr>
          <w:sz w:val="24"/>
          <w:szCs w:val="24"/>
        </w:rPr>
        <w:t>net minister Sir Vince Cable delivering a keynote speech.</w:t>
      </w:r>
    </w:p>
    <w:p w:rsidR="003653CD" w:rsidRDefault="003653CD" w:rsidP="00BA7552">
      <w:pPr>
        <w:pStyle w:val="NoSpacing"/>
        <w:jc w:val="both"/>
        <w:rPr>
          <w:sz w:val="24"/>
          <w:szCs w:val="24"/>
        </w:rPr>
      </w:pPr>
    </w:p>
    <w:p w:rsidR="0046142E" w:rsidRPr="00C07B76" w:rsidRDefault="00531B0F" w:rsidP="00BA7552">
      <w:pPr>
        <w:pStyle w:val="NoSpacing"/>
        <w:jc w:val="both"/>
        <w:rPr>
          <w:sz w:val="24"/>
          <w:szCs w:val="24"/>
        </w:rPr>
      </w:pPr>
      <w:r>
        <w:rPr>
          <w:sz w:val="24"/>
          <w:szCs w:val="24"/>
        </w:rPr>
        <w:t>Helen Jones, MindOut CEO said ‘we are delighted to have been shortlisted for such a prestigious award</w:t>
      </w:r>
      <w:r w:rsidR="00C07B76">
        <w:rPr>
          <w:sz w:val="24"/>
          <w:szCs w:val="24"/>
        </w:rPr>
        <w:t>!  We have worked hard to develop our governance and having a diverse and inclusive board is really important to the whole organisation.  Our Trustees are very proud!’</w:t>
      </w:r>
    </w:p>
    <w:p w:rsidR="0046142E" w:rsidRDefault="0046142E" w:rsidP="00BA7552">
      <w:pPr>
        <w:pStyle w:val="NoSpacing"/>
        <w:jc w:val="both"/>
        <w:rPr>
          <w:sz w:val="24"/>
          <w:szCs w:val="24"/>
        </w:rPr>
      </w:pPr>
    </w:p>
    <w:p w:rsidR="00AF1822" w:rsidRDefault="00F55FA4" w:rsidP="00AF1822">
      <w:pPr>
        <w:pStyle w:val="NoSpacing"/>
        <w:jc w:val="both"/>
        <w:rPr>
          <w:sz w:val="24"/>
          <w:szCs w:val="24"/>
        </w:rPr>
      </w:pPr>
      <w:r w:rsidRPr="003653CD">
        <w:rPr>
          <w:sz w:val="24"/>
          <w:szCs w:val="24"/>
        </w:rPr>
        <w:t xml:space="preserve">Michael Howell, </w:t>
      </w:r>
      <w:r w:rsidR="007E11B0">
        <w:rPr>
          <w:sz w:val="24"/>
          <w:szCs w:val="24"/>
        </w:rPr>
        <w:t>Cha</w:t>
      </w:r>
      <w:r w:rsidR="002F4236">
        <w:rPr>
          <w:sz w:val="24"/>
          <w:szCs w:val="24"/>
        </w:rPr>
        <w:t>ir of the Trusteeship Committee at</w:t>
      </w:r>
      <w:r w:rsidR="007E11B0">
        <w:rPr>
          <w:sz w:val="24"/>
          <w:szCs w:val="24"/>
        </w:rPr>
        <w:t xml:space="preserve"> </w:t>
      </w:r>
      <w:r w:rsidR="001D358F">
        <w:rPr>
          <w:sz w:val="24"/>
          <w:szCs w:val="24"/>
        </w:rPr>
        <w:t xml:space="preserve">the </w:t>
      </w:r>
      <w:r w:rsidR="000F3F4F">
        <w:rPr>
          <w:sz w:val="24"/>
          <w:szCs w:val="24"/>
        </w:rPr>
        <w:t xml:space="preserve">award organisers </w:t>
      </w:r>
      <w:r w:rsidR="007E11B0">
        <w:rPr>
          <w:sz w:val="24"/>
          <w:szCs w:val="24"/>
        </w:rPr>
        <w:t xml:space="preserve">The </w:t>
      </w:r>
      <w:proofErr w:type="spellStart"/>
      <w:r w:rsidR="007E11B0">
        <w:rPr>
          <w:sz w:val="24"/>
          <w:szCs w:val="24"/>
        </w:rPr>
        <w:t>Clothworkers</w:t>
      </w:r>
      <w:proofErr w:type="spellEnd"/>
      <w:r w:rsidR="007E11B0">
        <w:rPr>
          <w:sz w:val="24"/>
          <w:szCs w:val="24"/>
        </w:rPr>
        <w:t>’ Company</w:t>
      </w:r>
      <w:r w:rsidRPr="003653CD">
        <w:rPr>
          <w:sz w:val="24"/>
          <w:szCs w:val="24"/>
        </w:rPr>
        <w:t xml:space="preserve">, said, </w:t>
      </w:r>
      <w:r w:rsidR="00AF1822" w:rsidRPr="008A4AE9">
        <w:rPr>
          <w:sz w:val="24"/>
          <w:szCs w:val="24"/>
        </w:rPr>
        <w:t>“Congratulations to all of the shortlisted candidates – they provide the third sector with sterling examples of what can be achi</w:t>
      </w:r>
      <w:r w:rsidR="00AF1822">
        <w:rPr>
          <w:sz w:val="24"/>
          <w:szCs w:val="24"/>
        </w:rPr>
        <w:t>eved with excellent governance.</w:t>
      </w:r>
    </w:p>
    <w:p w:rsidR="00AF1822" w:rsidRDefault="00AF1822" w:rsidP="00AF1822">
      <w:pPr>
        <w:pStyle w:val="NoSpacing"/>
        <w:jc w:val="both"/>
        <w:rPr>
          <w:sz w:val="24"/>
          <w:szCs w:val="24"/>
        </w:rPr>
      </w:pPr>
    </w:p>
    <w:p w:rsidR="008A4AE9" w:rsidRPr="008A4AE9" w:rsidRDefault="008A4AE9" w:rsidP="00AF1822">
      <w:pPr>
        <w:pStyle w:val="NoSpacing"/>
        <w:jc w:val="both"/>
        <w:rPr>
          <w:sz w:val="24"/>
          <w:szCs w:val="24"/>
        </w:rPr>
      </w:pPr>
      <w:r w:rsidRPr="008A4AE9">
        <w:rPr>
          <w:sz w:val="24"/>
          <w:szCs w:val="24"/>
        </w:rPr>
        <w:t xml:space="preserve">“The recent report by the House of Lords Select Committee on Charities recommended that charities focus on trustee skills, board diversity and the use of digital technology on their trustee boards; so we are delighted to select and showcase some brilliant examples of charities tackling these very issues. Entries to our brand new category ‘Embracing Digital’ </w:t>
      </w:r>
      <w:r w:rsidRPr="008A4AE9">
        <w:rPr>
          <w:sz w:val="24"/>
          <w:szCs w:val="24"/>
        </w:rPr>
        <w:lastRenderedPageBreak/>
        <w:t xml:space="preserve">have been particularly forward-thinking and we hope they will provide inspiration for organisations now seeking ‘digital trustees’, as recommended in the </w:t>
      </w:r>
      <w:r w:rsidR="00FD63FA">
        <w:rPr>
          <w:sz w:val="24"/>
          <w:szCs w:val="24"/>
        </w:rPr>
        <w:t>Select Committee’s</w:t>
      </w:r>
      <w:r w:rsidRPr="008A4AE9">
        <w:rPr>
          <w:sz w:val="24"/>
          <w:szCs w:val="24"/>
        </w:rPr>
        <w:t xml:space="preserve"> report.</w:t>
      </w:r>
      <w:r w:rsidR="00FD63FA">
        <w:rPr>
          <w:sz w:val="24"/>
          <w:szCs w:val="24"/>
        </w:rPr>
        <w:t>”</w:t>
      </w:r>
    </w:p>
    <w:p w:rsidR="008A4AE9" w:rsidRDefault="008A4AE9" w:rsidP="008A4AE9">
      <w:pPr>
        <w:pStyle w:val="NoSpacing"/>
        <w:jc w:val="both"/>
        <w:rPr>
          <w:sz w:val="24"/>
          <w:szCs w:val="24"/>
        </w:rPr>
      </w:pPr>
    </w:p>
    <w:p w:rsidR="000F3F4F" w:rsidRDefault="000F3F4F" w:rsidP="000F3F4F">
      <w:pPr>
        <w:pStyle w:val="NoSpacing"/>
        <w:jc w:val="both"/>
        <w:rPr>
          <w:sz w:val="24"/>
          <w:szCs w:val="24"/>
        </w:rPr>
      </w:pPr>
      <w:r w:rsidRPr="003653CD">
        <w:rPr>
          <w:sz w:val="24"/>
          <w:szCs w:val="24"/>
        </w:rPr>
        <w:t xml:space="preserve">The Charity Governance Awards are organised by </w:t>
      </w:r>
      <w:r w:rsidRPr="00843460">
        <w:rPr>
          <w:b/>
          <w:sz w:val="24"/>
          <w:szCs w:val="24"/>
        </w:rPr>
        <w:t xml:space="preserve">The </w:t>
      </w:r>
      <w:proofErr w:type="spellStart"/>
      <w:r w:rsidRPr="00843460">
        <w:rPr>
          <w:b/>
          <w:sz w:val="24"/>
          <w:szCs w:val="24"/>
        </w:rPr>
        <w:t>Clothworkers</w:t>
      </w:r>
      <w:proofErr w:type="spellEnd"/>
      <w:r w:rsidRPr="00843460">
        <w:rPr>
          <w:b/>
          <w:sz w:val="24"/>
          <w:szCs w:val="24"/>
        </w:rPr>
        <w:t>’ Company</w:t>
      </w:r>
      <w:r w:rsidRPr="003653CD">
        <w:rPr>
          <w:sz w:val="24"/>
          <w:szCs w:val="24"/>
        </w:rPr>
        <w:t xml:space="preserve"> – a City Livery company that supports trusteeship initiatives – in partnership with not-for-profit consultancy NPC (</w:t>
      </w:r>
      <w:r w:rsidRPr="00843460">
        <w:rPr>
          <w:b/>
          <w:sz w:val="24"/>
          <w:szCs w:val="24"/>
        </w:rPr>
        <w:t>New Philanthropy Capital</w:t>
      </w:r>
      <w:r w:rsidRPr="003653CD">
        <w:rPr>
          <w:sz w:val="24"/>
          <w:szCs w:val="24"/>
        </w:rPr>
        <w:t xml:space="preserve">), volunteer matching charity </w:t>
      </w:r>
      <w:r w:rsidRPr="00843460">
        <w:rPr>
          <w:b/>
          <w:sz w:val="24"/>
          <w:szCs w:val="24"/>
        </w:rPr>
        <w:t>Reach</w:t>
      </w:r>
      <w:r w:rsidRPr="003653CD">
        <w:rPr>
          <w:sz w:val="24"/>
          <w:szCs w:val="24"/>
        </w:rPr>
        <w:t xml:space="preserve">, and recruitment specialists </w:t>
      </w:r>
      <w:r w:rsidRPr="00843460">
        <w:rPr>
          <w:b/>
          <w:sz w:val="24"/>
          <w:szCs w:val="24"/>
        </w:rPr>
        <w:t>Prospectus</w:t>
      </w:r>
      <w:r w:rsidRPr="003653CD">
        <w:rPr>
          <w:sz w:val="24"/>
          <w:szCs w:val="24"/>
        </w:rPr>
        <w:t>.</w:t>
      </w:r>
      <w:r>
        <w:rPr>
          <w:sz w:val="24"/>
          <w:szCs w:val="24"/>
        </w:rPr>
        <w:t xml:space="preserve"> </w:t>
      </w:r>
    </w:p>
    <w:p w:rsidR="000F3F4F" w:rsidRDefault="000F3F4F" w:rsidP="00BA7552">
      <w:pPr>
        <w:pStyle w:val="NoSpacing"/>
        <w:jc w:val="both"/>
        <w:rPr>
          <w:sz w:val="24"/>
          <w:szCs w:val="24"/>
        </w:rPr>
      </w:pPr>
    </w:p>
    <w:p w:rsidR="008A4AE9" w:rsidRPr="008A4AE9" w:rsidRDefault="008A4AE9" w:rsidP="008A4AE9">
      <w:pPr>
        <w:pStyle w:val="NoSpacing"/>
        <w:jc w:val="both"/>
        <w:rPr>
          <w:sz w:val="24"/>
          <w:szCs w:val="24"/>
        </w:rPr>
      </w:pPr>
      <w:r w:rsidRPr="008A4AE9">
        <w:rPr>
          <w:sz w:val="24"/>
          <w:szCs w:val="24"/>
        </w:rPr>
        <w:t xml:space="preserve">The 20-strong judging panel boasts a wealth of experience in charity governance and the voluntary sector. The judges include Michele Acton (CEO, Fight for Sight), Dawn </w:t>
      </w:r>
      <w:proofErr w:type="spellStart"/>
      <w:r w:rsidRPr="008A4AE9">
        <w:rPr>
          <w:sz w:val="24"/>
          <w:szCs w:val="24"/>
        </w:rPr>
        <w:t>Austwick</w:t>
      </w:r>
      <w:proofErr w:type="spellEnd"/>
      <w:r w:rsidRPr="008A4AE9">
        <w:rPr>
          <w:sz w:val="24"/>
          <w:szCs w:val="24"/>
        </w:rPr>
        <w:t xml:space="preserve"> (Chief Executive, Big Lottery Fund), Tony Cohen (Chair, Barnardo’s), Vicki Hearn (Director, Nominet Trust), Vinay Nair (Co-founder, </w:t>
      </w:r>
      <w:proofErr w:type="spellStart"/>
      <w:r w:rsidRPr="008A4AE9">
        <w:rPr>
          <w:sz w:val="24"/>
          <w:szCs w:val="24"/>
        </w:rPr>
        <w:t>Lightful</w:t>
      </w:r>
      <w:proofErr w:type="spellEnd"/>
      <w:r w:rsidRPr="008A4AE9">
        <w:rPr>
          <w:sz w:val="24"/>
          <w:szCs w:val="24"/>
        </w:rPr>
        <w:t xml:space="preserve">), Dan Corry (Chief Executive, New Philanthropy Capital), Janet Thorne (CEO, Reach volunteering) and David Gold (CEO, Prospectus) among many other notable names. (See </w:t>
      </w:r>
      <w:hyperlink r:id="rId7" w:history="1">
        <w:r w:rsidRPr="007C35AD">
          <w:rPr>
            <w:rStyle w:val="Hyperlink"/>
            <w:sz w:val="24"/>
            <w:szCs w:val="24"/>
          </w:rPr>
          <w:t>www.charitygovernanceawards.co.uk/judges</w:t>
        </w:r>
      </w:hyperlink>
      <w:r>
        <w:rPr>
          <w:sz w:val="24"/>
          <w:szCs w:val="24"/>
        </w:rPr>
        <w:t xml:space="preserve"> </w:t>
      </w:r>
      <w:r w:rsidRPr="008A4AE9">
        <w:rPr>
          <w:sz w:val="24"/>
          <w:szCs w:val="24"/>
        </w:rPr>
        <w:t>for a full list of judges).</w:t>
      </w:r>
    </w:p>
    <w:p w:rsidR="008A4AE9" w:rsidRPr="008A4AE9" w:rsidRDefault="008A4AE9" w:rsidP="008A4AE9">
      <w:pPr>
        <w:pStyle w:val="NoSpacing"/>
        <w:jc w:val="both"/>
        <w:rPr>
          <w:sz w:val="24"/>
          <w:szCs w:val="24"/>
        </w:rPr>
      </w:pPr>
    </w:p>
    <w:p w:rsidR="006056B0" w:rsidRDefault="008A4AE9" w:rsidP="008A4AE9">
      <w:pPr>
        <w:pStyle w:val="NoSpacing"/>
        <w:jc w:val="both"/>
        <w:rPr>
          <w:sz w:val="24"/>
          <w:szCs w:val="24"/>
        </w:rPr>
      </w:pPr>
      <w:proofErr w:type="gramStart"/>
      <w:r w:rsidRPr="008A4AE9">
        <w:rPr>
          <w:sz w:val="24"/>
          <w:szCs w:val="24"/>
        </w:rPr>
        <w:t xml:space="preserve">For more details visit </w:t>
      </w:r>
      <w:hyperlink r:id="rId8" w:history="1">
        <w:r w:rsidRPr="007C35AD">
          <w:rPr>
            <w:rStyle w:val="Hyperlink"/>
            <w:sz w:val="24"/>
            <w:szCs w:val="24"/>
          </w:rPr>
          <w:t>www.charitygovernanceawards.co.uk</w:t>
        </w:r>
      </w:hyperlink>
      <w:r>
        <w:rPr>
          <w:sz w:val="24"/>
          <w:szCs w:val="24"/>
        </w:rPr>
        <w:t>.</w:t>
      </w:r>
      <w:proofErr w:type="gramEnd"/>
      <w:r>
        <w:rPr>
          <w:sz w:val="24"/>
          <w:szCs w:val="24"/>
        </w:rPr>
        <w:t xml:space="preserve"> </w:t>
      </w:r>
      <w:r w:rsidRPr="008A4AE9">
        <w:rPr>
          <w:sz w:val="24"/>
          <w:szCs w:val="24"/>
        </w:rPr>
        <w:t>You can follow the awards on Twitter using hashtag #charitygov17. Entry for the 2018 Charity Governance Awards will open in October 2017.</w:t>
      </w:r>
    </w:p>
    <w:p w:rsidR="008A4AE9" w:rsidRPr="003653CD" w:rsidRDefault="008A4AE9" w:rsidP="008A4AE9">
      <w:pPr>
        <w:pStyle w:val="NoSpacing"/>
        <w:jc w:val="both"/>
        <w:rPr>
          <w:sz w:val="24"/>
          <w:szCs w:val="24"/>
        </w:rPr>
      </w:pPr>
    </w:p>
    <w:p w:rsidR="006056B0" w:rsidRPr="003653CD" w:rsidRDefault="006056B0" w:rsidP="00BA7552">
      <w:pPr>
        <w:pStyle w:val="NoSpacing"/>
        <w:jc w:val="both"/>
        <w:rPr>
          <w:sz w:val="24"/>
          <w:szCs w:val="24"/>
        </w:rPr>
      </w:pPr>
      <w:r w:rsidRPr="003653CD">
        <w:rPr>
          <w:sz w:val="24"/>
          <w:szCs w:val="24"/>
        </w:rPr>
        <w:t>[ends]</w:t>
      </w:r>
    </w:p>
    <w:p w:rsidR="006056B0" w:rsidRPr="003653CD" w:rsidRDefault="006056B0" w:rsidP="00BA7552">
      <w:pPr>
        <w:pStyle w:val="NoSpacing"/>
        <w:jc w:val="both"/>
        <w:rPr>
          <w:sz w:val="24"/>
          <w:szCs w:val="24"/>
        </w:rPr>
      </w:pPr>
    </w:p>
    <w:p w:rsidR="006056B0" w:rsidRPr="00B51F7F" w:rsidRDefault="006056B0" w:rsidP="00BA7552">
      <w:pPr>
        <w:pStyle w:val="NoSpacing"/>
        <w:jc w:val="both"/>
        <w:rPr>
          <w:b/>
        </w:rPr>
      </w:pPr>
      <w:r w:rsidRPr="00B51F7F">
        <w:rPr>
          <w:b/>
        </w:rPr>
        <w:t>Editor Notes:</w:t>
      </w:r>
    </w:p>
    <w:p w:rsidR="006056B0" w:rsidRPr="00B51F7F" w:rsidRDefault="006056B0" w:rsidP="00BA7552">
      <w:pPr>
        <w:pStyle w:val="NoSpacing"/>
        <w:jc w:val="both"/>
      </w:pPr>
    </w:p>
    <w:p w:rsidR="006056B0" w:rsidRDefault="006056B0" w:rsidP="00BA7552">
      <w:pPr>
        <w:pStyle w:val="NoSpacing"/>
        <w:jc w:val="both"/>
      </w:pPr>
      <w:r w:rsidRPr="00B51F7F">
        <w:t>For more in</w:t>
      </w:r>
      <w:r w:rsidR="002B1F45">
        <w:t>formation or to request an interview with a spokesperson</w:t>
      </w:r>
      <w:r w:rsidRPr="00B51F7F">
        <w:t>, please contact</w:t>
      </w:r>
      <w:r w:rsidR="00C07B76">
        <w:t xml:space="preserve"> </w:t>
      </w:r>
      <w:hyperlink r:id="rId9" w:history="1">
        <w:r w:rsidR="00C07B76" w:rsidRPr="009D1490">
          <w:rPr>
            <w:rStyle w:val="Hyperlink"/>
          </w:rPr>
          <w:t>info@mindout.org.uk</w:t>
        </w:r>
      </w:hyperlink>
      <w:r w:rsidR="00C07B76">
        <w:t xml:space="preserve"> and see www.midout.org.uk</w:t>
      </w:r>
    </w:p>
    <w:p w:rsidR="001D358F" w:rsidRDefault="001D358F" w:rsidP="00BA7552">
      <w:pPr>
        <w:pStyle w:val="NoSpacing"/>
        <w:jc w:val="both"/>
      </w:pPr>
    </w:p>
    <w:p w:rsidR="0052286C" w:rsidRPr="0052286C" w:rsidRDefault="0052286C" w:rsidP="0052286C">
      <w:pPr>
        <w:pStyle w:val="NoSpacing"/>
        <w:jc w:val="both"/>
        <w:rPr>
          <w:b/>
          <w:sz w:val="20"/>
          <w:szCs w:val="20"/>
        </w:rPr>
      </w:pPr>
      <w:r w:rsidRPr="0052286C">
        <w:rPr>
          <w:b/>
          <w:sz w:val="20"/>
          <w:szCs w:val="20"/>
        </w:rPr>
        <w:t>Charity Governance Awards 2017 – Full Shortlist</w:t>
      </w:r>
      <w:r w:rsidRPr="0052286C">
        <w:rPr>
          <w:i/>
          <w:sz w:val="20"/>
          <w:szCs w:val="20"/>
        </w:rPr>
        <w:t xml:space="preserve"> </w:t>
      </w:r>
    </w:p>
    <w:p w:rsidR="0052286C" w:rsidRPr="00FD63FA" w:rsidRDefault="0052286C" w:rsidP="00FD63FA">
      <w:pPr>
        <w:pStyle w:val="NoSpacing"/>
        <w:rPr>
          <w:sz w:val="20"/>
          <w:szCs w:val="20"/>
        </w:rPr>
      </w:pPr>
    </w:p>
    <w:p w:rsidR="00FD63FA" w:rsidRPr="00FD63FA" w:rsidRDefault="00FD63FA" w:rsidP="00FD63FA">
      <w:pPr>
        <w:pStyle w:val="NoSpacing"/>
        <w:rPr>
          <w:b/>
          <w:sz w:val="20"/>
          <w:szCs w:val="20"/>
        </w:rPr>
      </w:pPr>
      <w:r w:rsidRPr="00FD63FA">
        <w:rPr>
          <w:b/>
          <w:sz w:val="20"/>
          <w:szCs w:val="20"/>
        </w:rPr>
        <w:t>Board Diversity and Inclusivity</w:t>
      </w:r>
    </w:p>
    <w:p w:rsidR="00FD63FA" w:rsidRPr="00FD63FA" w:rsidRDefault="00BA0438" w:rsidP="00FD63FA">
      <w:pPr>
        <w:pStyle w:val="NoSpacing"/>
        <w:numPr>
          <w:ilvl w:val="0"/>
          <w:numId w:val="11"/>
        </w:numPr>
        <w:rPr>
          <w:sz w:val="20"/>
          <w:szCs w:val="20"/>
        </w:rPr>
      </w:pPr>
      <w:hyperlink r:id="rId10" w:history="1">
        <w:r w:rsidR="00FD63FA" w:rsidRPr="00FD63FA">
          <w:rPr>
            <w:rStyle w:val="Hyperlink"/>
            <w:sz w:val="20"/>
            <w:szCs w:val="20"/>
          </w:rPr>
          <w:t>George House Trust</w:t>
        </w:r>
      </w:hyperlink>
    </w:p>
    <w:p w:rsidR="00FD63FA" w:rsidRPr="00FD63FA" w:rsidRDefault="00BA0438" w:rsidP="00FD63FA">
      <w:pPr>
        <w:pStyle w:val="NoSpacing"/>
        <w:numPr>
          <w:ilvl w:val="0"/>
          <w:numId w:val="11"/>
        </w:numPr>
        <w:rPr>
          <w:sz w:val="20"/>
          <w:szCs w:val="20"/>
        </w:rPr>
      </w:pPr>
      <w:hyperlink r:id="rId11" w:history="1">
        <w:r w:rsidR="00FD63FA" w:rsidRPr="00FD63FA">
          <w:rPr>
            <w:rStyle w:val="Hyperlink"/>
            <w:sz w:val="20"/>
            <w:szCs w:val="20"/>
          </w:rPr>
          <w:t>MindOut</w:t>
        </w:r>
      </w:hyperlink>
    </w:p>
    <w:p w:rsidR="00FD63FA" w:rsidRPr="00FD63FA" w:rsidRDefault="00FD63FA" w:rsidP="00FD63FA">
      <w:pPr>
        <w:pStyle w:val="NoSpacing"/>
        <w:numPr>
          <w:ilvl w:val="0"/>
          <w:numId w:val="11"/>
        </w:numPr>
        <w:rPr>
          <w:rStyle w:val="Hyperlink"/>
          <w:sz w:val="20"/>
          <w:szCs w:val="20"/>
        </w:rPr>
      </w:pPr>
      <w:r w:rsidRPr="00FD63FA">
        <w:rPr>
          <w:sz w:val="20"/>
          <w:szCs w:val="20"/>
        </w:rPr>
        <w:fldChar w:fldCharType="begin"/>
      </w:r>
      <w:r w:rsidRPr="00FD63FA">
        <w:rPr>
          <w:sz w:val="20"/>
          <w:szCs w:val="20"/>
        </w:rPr>
        <w:instrText xml:space="preserve"> HYPERLINK "https://www.charitygovernanceawards.co.uk/shortlist/voluntary-arts/" </w:instrText>
      </w:r>
      <w:r w:rsidRPr="00FD63FA">
        <w:rPr>
          <w:sz w:val="20"/>
          <w:szCs w:val="20"/>
        </w:rPr>
        <w:fldChar w:fldCharType="separate"/>
      </w:r>
      <w:r w:rsidRPr="00FD63FA">
        <w:rPr>
          <w:rStyle w:val="Hyperlink"/>
          <w:sz w:val="20"/>
          <w:szCs w:val="20"/>
        </w:rPr>
        <w:t>Voluntary Arts</w:t>
      </w:r>
    </w:p>
    <w:p w:rsidR="00FD63FA" w:rsidRPr="00FD63FA" w:rsidRDefault="00FD63FA" w:rsidP="00FD63FA">
      <w:pPr>
        <w:pStyle w:val="NoSpacing"/>
        <w:rPr>
          <w:b/>
          <w:sz w:val="20"/>
          <w:szCs w:val="20"/>
        </w:rPr>
      </w:pPr>
      <w:r w:rsidRPr="00FD63FA">
        <w:rPr>
          <w:sz w:val="20"/>
          <w:szCs w:val="20"/>
        </w:rPr>
        <w:fldChar w:fldCharType="end"/>
      </w:r>
    </w:p>
    <w:p w:rsidR="00FD63FA" w:rsidRPr="00FD63FA" w:rsidRDefault="00FD63FA" w:rsidP="00FD63FA">
      <w:pPr>
        <w:pStyle w:val="NoSpacing"/>
        <w:rPr>
          <w:b/>
          <w:sz w:val="20"/>
          <w:szCs w:val="20"/>
        </w:rPr>
      </w:pPr>
      <w:r w:rsidRPr="00FD63FA">
        <w:rPr>
          <w:b/>
          <w:sz w:val="20"/>
          <w:szCs w:val="20"/>
        </w:rPr>
        <w:t>Embracing Digital</w:t>
      </w:r>
    </w:p>
    <w:p w:rsidR="00FD63FA" w:rsidRPr="00FD63FA" w:rsidRDefault="00BA0438" w:rsidP="00FD63FA">
      <w:pPr>
        <w:pStyle w:val="NoSpacing"/>
        <w:numPr>
          <w:ilvl w:val="0"/>
          <w:numId w:val="12"/>
        </w:numPr>
        <w:rPr>
          <w:sz w:val="20"/>
          <w:szCs w:val="20"/>
        </w:rPr>
      </w:pPr>
      <w:hyperlink r:id="rId12" w:history="1">
        <w:r w:rsidR="00FD63FA" w:rsidRPr="00FD63FA">
          <w:rPr>
            <w:rStyle w:val="Hyperlink"/>
            <w:sz w:val="20"/>
            <w:szCs w:val="20"/>
          </w:rPr>
          <w:t>Asthma UK</w:t>
        </w:r>
      </w:hyperlink>
    </w:p>
    <w:p w:rsidR="00FD63FA" w:rsidRPr="00FD63FA" w:rsidRDefault="00BA0438" w:rsidP="00FD63FA">
      <w:pPr>
        <w:pStyle w:val="NoSpacing"/>
        <w:numPr>
          <w:ilvl w:val="0"/>
          <w:numId w:val="12"/>
        </w:numPr>
        <w:rPr>
          <w:sz w:val="20"/>
          <w:szCs w:val="20"/>
        </w:rPr>
      </w:pPr>
      <w:hyperlink r:id="rId13" w:history="1">
        <w:r w:rsidR="00FD63FA" w:rsidRPr="00FD63FA">
          <w:rPr>
            <w:rStyle w:val="Hyperlink"/>
            <w:sz w:val="20"/>
            <w:szCs w:val="20"/>
          </w:rPr>
          <w:t>Raise The Roof Kenya</w:t>
        </w:r>
      </w:hyperlink>
    </w:p>
    <w:p w:rsidR="00FD63FA" w:rsidRPr="00FD63FA" w:rsidRDefault="00BA0438" w:rsidP="00FD63FA">
      <w:pPr>
        <w:pStyle w:val="NoSpacing"/>
        <w:numPr>
          <w:ilvl w:val="0"/>
          <w:numId w:val="12"/>
        </w:numPr>
        <w:rPr>
          <w:sz w:val="20"/>
          <w:szCs w:val="20"/>
        </w:rPr>
      </w:pPr>
      <w:hyperlink r:id="rId14" w:history="1">
        <w:r w:rsidR="00FD63FA" w:rsidRPr="00FD63FA">
          <w:rPr>
            <w:rStyle w:val="Hyperlink"/>
            <w:sz w:val="20"/>
            <w:szCs w:val="20"/>
          </w:rPr>
          <w:t>Royal Opera House</w:t>
        </w:r>
      </w:hyperlink>
    </w:p>
    <w:p w:rsidR="00FD63FA" w:rsidRPr="00FD63FA" w:rsidRDefault="00FD63FA" w:rsidP="00FD63FA">
      <w:pPr>
        <w:pStyle w:val="NoSpacing"/>
        <w:rPr>
          <w:b/>
          <w:sz w:val="20"/>
          <w:szCs w:val="20"/>
        </w:rPr>
      </w:pPr>
    </w:p>
    <w:p w:rsidR="00FD63FA" w:rsidRPr="00FD63FA" w:rsidRDefault="00FD63FA" w:rsidP="00FD63FA">
      <w:pPr>
        <w:pStyle w:val="NoSpacing"/>
        <w:rPr>
          <w:b/>
          <w:sz w:val="20"/>
          <w:szCs w:val="20"/>
        </w:rPr>
      </w:pPr>
      <w:r w:rsidRPr="00FD63FA">
        <w:rPr>
          <w:b/>
          <w:sz w:val="20"/>
          <w:szCs w:val="20"/>
        </w:rPr>
        <w:t>Embracing Opportunity and Harnessing Risk</w:t>
      </w:r>
    </w:p>
    <w:p w:rsidR="00FD63FA" w:rsidRPr="00FD63FA" w:rsidRDefault="00BA0438" w:rsidP="00FD63FA">
      <w:pPr>
        <w:pStyle w:val="NoSpacing"/>
        <w:numPr>
          <w:ilvl w:val="0"/>
          <w:numId w:val="13"/>
        </w:numPr>
        <w:rPr>
          <w:sz w:val="20"/>
          <w:szCs w:val="20"/>
        </w:rPr>
      </w:pPr>
      <w:hyperlink r:id="rId15" w:history="1">
        <w:r w:rsidR="00FD63FA" w:rsidRPr="00FD63FA">
          <w:rPr>
            <w:rStyle w:val="Hyperlink"/>
            <w:sz w:val="20"/>
            <w:szCs w:val="20"/>
          </w:rPr>
          <w:t>Body &amp; Soul</w:t>
        </w:r>
      </w:hyperlink>
    </w:p>
    <w:p w:rsidR="00FD63FA" w:rsidRPr="00FD63FA" w:rsidRDefault="00BA0438" w:rsidP="00FD63FA">
      <w:pPr>
        <w:pStyle w:val="NoSpacing"/>
        <w:numPr>
          <w:ilvl w:val="0"/>
          <w:numId w:val="13"/>
        </w:numPr>
        <w:rPr>
          <w:sz w:val="20"/>
          <w:szCs w:val="20"/>
        </w:rPr>
      </w:pPr>
      <w:hyperlink r:id="rId16" w:history="1">
        <w:r w:rsidR="00FD63FA" w:rsidRPr="00FD63FA">
          <w:rPr>
            <w:rStyle w:val="Hyperlink"/>
            <w:sz w:val="20"/>
            <w:szCs w:val="20"/>
          </w:rPr>
          <w:t>Changing Futures North East</w:t>
        </w:r>
      </w:hyperlink>
    </w:p>
    <w:p w:rsidR="00FD63FA" w:rsidRPr="00796264" w:rsidRDefault="00796264" w:rsidP="00FD63FA">
      <w:pPr>
        <w:pStyle w:val="NoSpacing"/>
        <w:numPr>
          <w:ilvl w:val="0"/>
          <w:numId w:val="13"/>
        </w:numPr>
        <w:rPr>
          <w:rStyle w:val="Hyperlink"/>
          <w:sz w:val="20"/>
          <w:szCs w:val="20"/>
        </w:rPr>
      </w:pPr>
      <w:r>
        <w:rPr>
          <w:sz w:val="20"/>
          <w:szCs w:val="20"/>
        </w:rPr>
        <w:fldChar w:fldCharType="begin"/>
      </w:r>
      <w:r>
        <w:rPr>
          <w:sz w:val="20"/>
          <w:szCs w:val="20"/>
        </w:rPr>
        <w:instrText xml:space="preserve"> HYPERLINK "https://www.charitygovernanceawards.co.uk/shortlist/preston-road-womens-centre/" </w:instrText>
      </w:r>
      <w:r>
        <w:rPr>
          <w:sz w:val="20"/>
          <w:szCs w:val="20"/>
        </w:rPr>
        <w:fldChar w:fldCharType="separate"/>
      </w:r>
      <w:r w:rsidR="001B4A50">
        <w:rPr>
          <w:rStyle w:val="Hyperlink"/>
          <w:sz w:val="20"/>
          <w:szCs w:val="20"/>
        </w:rPr>
        <w:t>WINNER</w:t>
      </w:r>
      <w:r w:rsidRPr="00796264">
        <w:rPr>
          <w:rStyle w:val="Hyperlink"/>
          <w:sz w:val="20"/>
          <w:szCs w:val="20"/>
        </w:rPr>
        <w:t xml:space="preserve">, the </w:t>
      </w:r>
      <w:r w:rsidR="00FD63FA" w:rsidRPr="00796264">
        <w:rPr>
          <w:rStyle w:val="Hyperlink"/>
          <w:sz w:val="20"/>
          <w:szCs w:val="20"/>
        </w:rPr>
        <w:t>Preston Road Women's Centre Ltd</w:t>
      </w:r>
    </w:p>
    <w:p w:rsidR="00FD63FA" w:rsidRPr="00FD63FA" w:rsidRDefault="00796264" w:rsidP="00FD63FA">
      <w:pPr>
        <w:pStyle w:val="NoSpacing"/>
        <w:rPr>
          <w:sz w:val="20"/>
          <w:szCs w:val="20"/>
        </w:rPr>
      </w:pPr>
      <w:r>
        <w:rPr>
          <w:sz w:val="20"/>
          <w:szCs w:val="20"/>
        </w:rPr>
        <w:fldChar w:fldCharType="end"/>
      </w:r>
    </w:p>
    <w:p w:rsidR="00FD63FA" w:rsidRPr="00FD63FA" w:rsidRDefault="00FD63FA" w:rsidP="00FD63FA">
      <w:pPr>
        <w:pStyle w:val="NoSpacing"/>
        <w:rPr>
          <w:b/>
          <w:sz w:val="20"/>
          <w:szCs w:val="20"/>
        </w:rPr>
      </w:pPr>
      <w:r w:rsidRPr="00FD63FA">
        <w:rPr>
          <w:b/>
          <w:sz w:val="20"/>
          <w:szCs w:val="20"/>
        </w:rPr>
        <w:t>Improving Impact – charities with 3 staff or fewer</w:t>
      </w:r>
    </w:p>
    <w:p w:rsidR="00FD63FA" w:rsidRPr="00FD63FA" w:rsidRDefault="00BA0438" w:rsidP="00FD63FA">
      <w:pPr>
        <w:pStyle w:val="NoSpacing"/>
        <w:numPr>
          <w:ilvl w:val="0"/>
          <w:numId w:val="14"/>
        </w:numPr>
        <w:rPr>
          <w:sz w:val="20"/>
          <w:szCs w:val="20"/>
        </w:rPr>
      </w:pPr>
      <w:hyperlink r:id="rId17" w:history="1">
        <w:r w:rsidR="00FD63FA" w:rsidRPr="00FD63FA">
          <w:rPr>
            <w:rStyle w:val="Hyperlink"/>
            <w:sz w:val="20"/>
            <w:szCs w:val="20"/>
          </w:rPr>
          <w:t>Green's Windmill Trus</w:t>
        </w:r>
      </w:hyperlink>
      <w:r w:rsidR="00FD63FA" w:rsidRPr="00FD63FA">
        <w:rPr>
          <w:sz w:val="20"/>
          <w:szCs w:val="20"/>
        </w:rPr>
        <w:t>t</w:t>
      </w:r>
    </w:p>
    <w:p w:rsidR="00FD63FA" w:rsidRPr="00FD63FA" w:rsidRDefault="00BA0438" w:rsidP="00FD63FA">
      <w:pPr>
        <w:pStyle w:val="NoSpacing"/>
        <w:numPr>
          <w:ilvl w:val="0"/>
          <w:numId w:val="14"/>
        </w:numPr>
        <w:rPr>
          <w:sz w:val="20"/>
          <w:szCs w:val="20"/>
        </w:rPr>
      </w:pPr>
      <w:hyperlink r:id="rId18" w:history="1">
        <w:r w:rsidR="00FD63FA" w:rsidRPr="00FD63FA">
          <w:rPr>
            <w:rStyle w:val="Hyperlink"/>
            <w:sz w:val="20"/>
            <w:szCs w:val="20"/>
          </w:rPr>
          <w:t>St. Peters Community Wellbeing Projects</w:t>
        </w:r>
      </w:hyperlink>
    </w:p>
    <w:p w:rsidR="00FD63FA" w:rsidRPr="00FD63FA" w:rsidRDefault="00BA0438" w:rsidP="00FD63FA">
      <w:pPr>
        <w:pStyle w:val="NoSpacing"/>
        <w:numPr>
          <w:ilvl w:val="0"/>
          <w:numId w:val="14"/>
        </w:numPr>
        <w:rPr>
          <w:sz w:val="20"/>
          <w:szCs w:val="20"/>
        </w:rPr>
      </w:pPr>
      <w:hyperlink r:id="rId19" w:history="1">
        <w:r w:rsidR="00FD63FA" w:rsidRPr="00FD63FA">
          <w:rPr>
            <w:rStyle w:val="Hyperlink"/>
            <w:sz w:val="20"/>
            <w:szCs w:val="20"/>
          </w:rPr>
          <w:t>The INSPIRE Foundation</w:t>
        </w:r>
      </w:hyperlink>
      <w:r w:rsidR="00FD63FA" w:rsidRPr="00FD63FA">
        <w:rPr>
          <w:sz w:val="20"/>
          <w:szCs w:val="20"/>
        </w:rPr>
        <w:br/>
      </w:r>
    </w:p>
    <w:p w:rsidR="00FD63FA" w:rsidRPr="00FD63FA" w:rsidRDefault="00FD63FA" w:rsidP="00FD63FA">
      <w:pPr>
        <w:pStyle w:val="NoSpacing"/>
        <w:rPr>
          <w:b/>
          <w:sz w:val="20"/>
          <w:szCs w:val="20"/>
        </w:rPr>
      </w:pPr>
      <w:r w:rsidRPr="00FD63FA">
        <w:rPr>
          <w:b/>
          <w:sz w:val="20"/>
          <w:szCs w:val="20"/>
        </w:rPr>
        <w:t>Improving Impact – charities with 4-25 paid staff</w:t>
      </w:r>
    </w:p>
    <w:p w:rsidR="00FD63FA" w:rsidRPr="00FD63FA" w:rsidRDefault="00BA0438" w:rsidP="00FD63FA">
      <w:pPr>
        <w:pStyle w:val="NoSpacing"/>
        <w:numPr>
          <w:ilvl w:val="0"/>
          <w:numId w:val="5"/>
        </w:numPr>
        <w:rPr>
          <w:sz w:val="20"/>
          <w:szCs w:val="20"/>
        </w:rPr>
      </w:pPr>
      <w:hyperlink r:id="rId20" w:history="1">
        <w:proofErr w:type="spellStart"/>
        <w:r w:rsidR="001B4A50">
          <w:rPr>
            <w:rStyle w:val="Hyperlink"/>
            <w:sz w:val="20"/>
            <w:szCs w:val="20"/>
          </w:rPr>
          <w:t>FutureVersity</w:t>
        </w:r>
        <w:proofErr w:type="spellEnd"/>
      </w:hyperlink>
    </w:p>
    <w:p w:rsidR="00FD63FA" w:rsidRPr="00FD63FA" w:rsidRDefault="00BA0438" w:rsidP="00FD63FA">
      <w:pPr>
        <w:pStyle w:val="NoSpacing"/>
        <w:numPr>
          <w:ilvl w:val="0"/>
          <w:numId w:val="5"/>
        </w:numPr>
        <w:rPr>
          <w:sz w:val="20"/>
          <w:szCs w:val="20"/>
        </w:rPr>
      </w:pPr>
      <w:hyperlink r:id="rId21" w:history="1">
        <w:r w:rsidR="00FD63FA" w:rsidRPr="00FD63FA">
          <w:rPr>
            <w:rStyle w:val="Hyperlink"/>
            <w:sz w:val="20"/>
            <w:szCs w:val="20"/>
          </w:rPr>
          <w:t>Key4Life</w:t>
        </w:r>
      </w:hyperlink>
    </w:p>
    <w:p w:rsidR="00FD63FA" w:rsidRPr="00FD63FA" w:rsidRDefault="00BA0438" w:rsidP="00FD63FA">
      <w:pPr>
        <w:pStyle w:val="NoSpacing"/>
        <w:numPr>
          <w:ilvl w:val="0"/>
          <w:numId w:val="5"/>
        </w:numPr>
        <w:rPr>
          <w:sz w:val="20"/>
          <w:szCs w:val="20"/>
        </w:rPr>
      </w:pPr>
      <w:hyperlink r:id="rId22" w:history="1">
        <w:r w:rsidR="00FD63FA" w:rsidRPr="00FD63FA">
          <w:rPr>
            <w:rStyle w:val="Hyperlink"/>
            <w:sz w:val="20"/>
            <w:szCs w:val="20"/>
          </w:rPr>
          <w:t>Prisoners' Education Trust (PET)</w:t>
        </w:r>
      </w:hyperlink>
    </w:p>
    <w:p w:rsidR="00FD63FA" w:rsidRPr="00FD63FA" w:rsidRDefault="00FD63FA" w:rsidP="00FD63FA">
      <w:pPr>
        <w:pStyle w:val="NoSpacing"/>
        <w:rPr>
          <w:sz w:val="20"/>
          <w:szCs w:val="20"/>
        </w:rPr>
      </w:pPr>
    </w:p>
    <w:p w:rsidR="00FD63FA" w:rsidRPr="00FD63FA" w:rsidRDefault="00FD63FA" w:rsidP="00FD63FA">
      <w:pPr>
        <w:pStyle w:val="NoSpacing"/>
        <w:rPr>
          <w:b/>
          <w:sz w:val="20"/>
          <w:szCs w:val="20"/>
        </w:rPr>
      </w:pPr>
      <w:r w:rsidRPr="00FD63FA">
        <w:rPr>
          <w:b/>
          <w:sz w:val="20"/>
          <w:szCs w:val="20"/>
        </w:rPr>
        <w:t>Improving Impact – charities with 26+ paid staff</w:t>
      </w:r>
    </w:p>
    <w:p w:rsidR="00FD63FA" w:rsidRPr="00FD63FA" w:rsidRDefault="00BA0438" w:rsidP="00FD63FA">
      <w:pPr>
        <w:pStyle w:val="NoSpacing"/>
        <w:numPr>
          <w:ilvl w:val="0"/>
          <w:numId w:val="15"/>
        </w:numPr>
        <w:rPr>
          <w:sz w:val="20"/>
          <w:szCs w:val="20"/>
        </w:rPr>
      </w:pPr>
      <w:hyperlink r:id="rId23" w:history="1">
        <w:r w:rsidR="00FD63FA" w:rsidRPr="00FD63FA">
          <w:rPr>
            <w:rStyle w:val="Hyperlink"/>
            <w:sz w:val="20"/>
            <w:szCs w:val="20"/>
          </w:rPr>
          <w:t>St John of Jerusalem Eye Hospital</w:t>
        </w:r>
      </w:hyperlink>
    </w:p>
    <w:p w:rsidR="00FD63FA" w:rsidRPr="00FD63FA" w:rsidRDefault="00BA0438" w:rsidP="00FD63FA">
      <w:pPr>
        <w:pStyle w:val="NoSpacing"/>
        <w:numPr>
          <w:ilvl w:val="0"/>
          <w:numId w:val="15"/>
        </w:numPr>
        <w:rPr>
          <w:sz w:val="20"/>
          <w:szCs w:val="20"/>
        </w:rPr>
      </w:pPr>
      <w:hyperlink r:id="rId24" w:history="1">
        <w:r w:rsidR="001B4A50">
          <w:rPr>
            <w:rStyle w:val="Hyperlink"/>
            <w:sz w:val="20"/>
            <w:szCs w:val="20"/>
          </w:rPr>
          <w:t>Step by Step</w:t>
        </w:r>
      </w:hyperlink>
    </w:p>
    <w:p w:rsidR="00FD63FA" w:rsidRPr="00FD63FA" w:rsidRDefault="00BA0438" w:rsidP="00FD63FA">
      <w:pPr>
        <w:pStyle w:val="NoSpacing"/>
        <w:numPr>
          <w:ilvl w:val="0"/>
          <w:numId w:val="15"/>
        </w:numPr>
        <w:rPr>
          <w:sz w:val="20"/>
          <w:szCs w:val="20"/>
        </w:rPr>
      </w:pPr>
      <w:hyperlink r:id="rId25" w:history="1">
        <w:proofErr w:type="spellStart"/>
        <w:r w:rsidR="00FD63FA" w:rsidRPr="00FD63FA">
          <w:rPr>
            <w:rStyle w:val="Hyperlink"/>
            <w:sz w:val="20"/>
            <w:szCs w:val="20"/>
          </w:rPr>
          <w:t>Treloar</w:t>
        </w:r>
        <w:proofErr w:type="spellEnd"/>
        <w:r w:rsidR="00FD63FA" w:rsidRPr="00FD63FA">
          <w:rPr>
            <w:rStyle w:val="Hyperlink"/>
            <w:sz w:val="20"/>
            <w:szCs w:val="20"/>
          </w:rPr>
          <w:t xml:space="preserve"> Trust</w:t>
        </w:r>
      </w:hyperlink>
      <w:r w:rsidR="00FD63FA" w:rsidRPr="00FD63FA">
        <w:rPr>
          <w:sz w:val="20"/>
          <w:szCs w:val="20"/>
        </w:rPr>
        <w:br/>
      </w:r>
    </w:p>
    <w:p w:rsidR="00FD63FA" w:rsidRPr="00FD63FA" w:rsidRDefault="00FD63FA" w:rsidP="00FD63FA">
      <w:pPr>
        <w:pStyle w:val="NoSpacing"/>
        <w:rPr>
          <w:b/>
          <w:sz w:val="20"/>
          <w:szCs w:val="20"/>
        </w:rPr>
      </w:pPr>
      <w:r w:rsidRPr="00FD63FA">
        <w:rPr>
          <w:b/>
          <w:sz w:val="20"/>
          <w:szCs w:val="20"/>
        </w:rPr>
        <w:t>Managing Turnaround</w:t>
      </w:r>
    </w:p>
    <w:p w:rsidR="00FD63FA" w:rsidRPr="00FD63FA" w:rsidRDefault="00BA0438" w:rsidP="00FD63FA">
      <w:pPr>
        <w:pStyle w:val="NoSpacing"/>
        <w:numPr>
          <w:ilvl w:val="0"/>
          <w:numId w:val="16"/>
        </w:numPr>
        <w:rPr>
          <w:sz w:val="20"/>
          <w:szCs w:val="20"/>
        </w:rPr>
      </w:pPr>
      <w:hyperlink r:id="rId26" w:history="1">
        <w:r w:rsidR="00FD63FA" w:rsidRPr="00FD63FA">
          <w:rPr>
            <w:rStyle w:val="Hyperlink"/>
            <w:sz w:val="20"/>
            <w:szCs w:val="20"/>
          </w:rPr>
          <w:t>Dementia UK</w:t>
        </w:r>
      </w:hyperlink>
    </w:p>
    <w:p w:rsidR="00FD63FA" w:rsidRPr="00FD63FA" w:rsidRDefault="00FD63FA" w:rsidP="00FD63FA">
      <w:pPr>
        <w:pStyle w:val="NoSpacing"/>
        <w:numPr>
          <w:ilvl w:val="0"/>
          <w:numId w:val="16"/>
        </w:numPr>
        <w:rPr>
          <w:rStyle w:val="Hyperlink"/>
          <w:sz w:val="20"/>
          <w:szCs w:val="20"/>
        </w:rPr>
      </w:pPr>
      <w:r w:rsidRPr="00FD63FA">
        <w:rPr>
          <w:sz w:val="20"/>
          <w:szCs w:val="20"/>
        </w:rPr>
        <w:fldChar w:fldCharType="begin"/>
      </w:r>
      <w:r w:rsidRPr="00FD63FA">
        <w:rPr>
          <w:sz w:val="20"/>
          <w:szCs w:val="20"/>
        </w:rPr>
        <w:instrText xml:space="preserve"> HYPERLINK "https://www.charitygovernanceawards.co.uk/shortlist/kentish-town-city-farm/" </w:instrText>
      </w:r>
      <w:r w:rsidRPr="00FD63FA">
        <w:rPr>
          <w:sz w:val="20"/>
          <w:szCs w:val="20"/>
        </w:rPr>
        <w:fldChar w:fldCharType="separate"/>
      </w:r>
      <w:r w:rsidRPr="00FD63FA">
        <w:rPr>
          <w:rStyle w:val="Hyperlink"/>
          <w:sz w:val="20"/>
          <w:szCs w:val="20"/>
        </w:rPr>
        <w:t>Kentish Town City Farm</w:t>
      </w:r>
    </w:p>
    <w:p w:rsidR="002A2616" w:rsidRDefault="00FD63FA" w:rsidP="00FD63FA">
      <w:pPr>
        <w:pStyle w:val="NoSpacing"/>
        <w:numPr>
          <w:ilvl w:val="0"/>
          <w:numId w:val="16"/>
        </w:numPr>
        <w:rPr>
          <w:b/>
        </w:rPr>
      </w:pPr>
      <w:r w:rsidRPr="00FD63FA">
        <w:rPr>
          <w:sz w:val="20"/>
          <w:szCs w:val="20"/>
        </w:rPr>
        <w:fldChar w:fldCharType="end"/>
      </w:r>
      <w:hyperlink r:id="rId27" w:history="1">
        <w:r w:rsidRPr="00FD63FA">
          <w:rPr>
            <w:rStyle w:val="Hyperlink"/>
            <w:sz w:val="20"/>
            <w:szCs w:val="20"/>
          </w:rPr>
          <w:t>Off the Record (Bristol)</w:t>
        </w:r>
      </w:hyperlink>
      <w:r>
        <w:br/>
      </w:r>
    </w:p>
    <w:p w:rsidR="00DF25F0" w:rsidRPr="00DF25F0" w:rsidRDefault="00DF25F0" w:rsidP="00BA7552">
      <w:pPr>
        <w:pStyle w:val="NoSpacing"/>
        <w:jc w:val="both"/>
        <w:rPr>
          <w:b/>
          <w:sz w:val="20"/>
          <w:szCs w:val="20"/>
        </w:rPr>
      </w:pPr>
      <w:r w:rsidRPr="00DF25F0">
        <w:rPr>
          <w:b/>
          <w:sz w:val="20"/>
          <w:szCs w:val="20"/>
        </w:rPr>
        <w:t xml:space="preserve">About The </w:t>
      </w:r>
      <w:proofErr w:type="spellStart"/>
      <w:r w:rsidRPr="00DF25F0">
        <w:rPr>
          <w:b/>
          <w:sz w:val="20"/>
          <w:szCs w:val="20"/>
        </w:rPr>
        <w:t>Clothworkers</w:t>
      </w:r>
      <w:proofErr w:type="spellEnd"/>
      <w:r w:rsidRPr="00DF25F0">
        <w:rPr>
          <w:b/>
          <w:sz w:val="20"/>
          <w:szCs w:val="20"/>
        </w:rPr>
        <w:t>’ Company</w:t>
      </w:r>
    </w:p>
    <w:p w:rsidR="00DF25F0" w:rsidRPr="00DF25F0" w:rsidRDefault="00DF25F0" w:rsidP="00BA7552">
      <w:pPr>
        <w:pStyle w:val="NoSpacing"/>
        <w:jc w:val="both"/>
        <w:rPr>
          <w:color w:val="000000" w:themeColor="text1"/>
          <w:sz w:val="20"/>
          <w:szCs w:val="20"/>
        </w:rPr>
      </w:pPr>
      <w:r w:rsidRPr="00DF25F0">
        <w:rPr>
          <w:sz w:val="20"/>
          <w:szCs w:val="20"/>
        </w:rPr>
        <w:t xml:space="preserve">The </w:t>
      </w:r>
      <w:proofErr w:type="spellStart"/>
      <w:r w:rsidRPr="00DF25F0">
        <w:rPr>
          <w:sz w:val="20"/>
          <w:szCs w:val="20"/>
        </w:rPr>
        <w:t>Clothworkers</w:t>
      </w:r>
      <w:proofErr w:type="spellEnd"/>
      <w:r w:rsidRPr="00DF25F0">
        <w:rPr>
          <w:sz w:val="20"/>
          <w:szCs w:val="20"/>
        </w:rPr>
        <w:t xml:space="preserve">’ Company is a </w:t>
      </w:r>
      <w:r w:rsidRPr="00DF25F0">
        <w:rPr>
          <w:color w:val="000000" w:themeColor="text1"/>
          <w:sz w:val="20"/>
          <w:szCs w:val="20"/>
        </w:rPr>
        <w:t xml:space="preserve">Great XII City Livery Company, established over 500 years ago as a trade association of its day. In addition to supporting the textiles industry with </w:t>
      </w:r>
      <w:r w:rsidRPr="00DF25F0">
        <w:rPr>
          <w:sz w:val="20"/>
          <w:szCs w:val="20"/>
        </w:rPr>
        <w:t>philanthropic support, the livery company focuses on of standards of trusteeship, for its members and into the charity sector at large.</w:t>
      </w:r>
      <w:r w:rsidRPr="00DF25F0">
        <w:rPr>
          <w:color w:val="000000" w:themeColor="text1"/>
          <w:sz w:val="20"/>
          <w:szCs w:val="20"/>
        </w:rPr>
        <w:t xml:space="preserve"> </w:t>
      </w:r>
      <w:hyperlink r:id="rId28" w:history="1">
        <w:r w:rsidRPr="00DF25F0">
          <w:rPr>
            <w:rStyle w:val="Hyperlink"/>
            <w:sz w:val="20"/>
            <w:szCs w:val="20"/>
          </w:rPr>
          <w:t>www.clothworkers.co.uk</w:t>
        </w:r>
      </w:hyperlink>
      <w:r w:rsidRPr="00DF25F0">
        <w:rPr>
          <w:sz w:val="20"/>
          <w:szCs w:val="20"/>
        </w:rPr>
        <w:t xml:space="preserve">. </w:t>
      </w:r>
    </w:p>
    <w:p w:rsidR="00DF25F0" w:rsidRPr="00DF25F0" w:rsidRDefault="00DF25F0" w:rsidP="00BA7552">
      <w:pPr>
        <w:pStyle w:val="NoSpacing"/>
        <w:jc w:val="both"/>
        <w:rPr>
          <w:sz w:val="20"/>
          <w:szCs w:val="20"/>
        </w:rPr>
      </w:pPr>
    </w:p>
    <w:p w:rsidR="00DF25F0" w:rsidRPr="00DF25F0" w:rsidRDefault="00DF25F0" w:rsidP="00BA7552">
      <w:pPr>
        <w:pStyle w:val="NoSpacing"/>
        <w:jc w:val="both"/>
        <w:rPr>
          <w:b/>
          <w:sz w:val="20"/>
          <w:szCs w:val="20"/>
        </w:rPr>
      </w:pPr>
      <w:r w:rsidRPr="00DF25F0">
        <w:rPr>
          <w:b/>
          <w:sz w:val="20"/>
          <w:szCs w:val="20"/>
        </w:rPr>
        <w:t>About NPC (New Philanthropy Capital)</w:t>
      </w:r>
    </w:p>
    <w:p w:rsidR="00DF25F0" w:rsidRPr="00DF25F0" w:rsidRDefault="00DF25F0" w:rsidP="00BA7552">
      <w:pPr>
        <w:jc w:val="both"/>
        <w:rPr>
          <w:sz w:val="20"/>
          <w:szCs w:val="20"/>
        </w:rPr>
      </w:pPr>
      <w:r w:rsidRPr="00DF25F0">
        <w:rPr>
          <w:sz w:val="20"/>
          <w:szCs w:val="20"/>
        </w:rPr>
        <w:t>NPC (New Philanthropy Capital) is a charity think tank and consultancy which occupies a unique position at the nexus between charities and funders, helping them achieve the greatest impact. It is driven by the values and mission of the charity sector, to which it brings the rigour, clarity and analysis needed to better achieve the outcomes we all seek. It also shares the motivations and passion of funders, to which it brings its expertise, experience and track reco</w:t>
      </w:r>
      <w:r w:rsidR="00BA7552">
        <w:rPr>
          <w:sz w:val="20"/>
          <w:szCs w:val="20"/>
        </w:rPr>
        <w:t xml:space="preserve">rd of success. </w:t>
      </w:r>
      <w:hyperlink r:id="rId29" w:history="1">
        <w:r w:rsidR="00BA7552" w:rsidRPr="002A316A">
          <w:rPr>
            <w:rStyle w:val="Hyperlink"/>
            <w:sz w:val="20"/>
            <w:szCs w:val="20"/>
          </w:rPr>
          <w:t>www.thinkNPC.org</w:t>
        </w:r>
      </w:hyperlink>
      <w:r w:rsidR="00BA7552">
        <w:rPr>
          <w:sz w:val="20"/>
          <w:szCs w:val="20"/>
        </w:rPr>
        <w:t xml:space="preserve"> </w:t>
      </w:r>
    </w:p>
    <w:p w:rsidR="00DF25F0" w:rsidRPr="00DF25F0" w:rsidRDefault="00DF25F0" w:rsidP="00BA7552">
      <w:pPr>
        <w:pStyle w:val="NoSpacing"/>
        <w:jc w:val="both"/>
        <w:rPr>
          <w:b/>
          <w:sz w:val="20"/>
          <w:szCs w:val="20"/>
        </w:rPr>
      </w:pPr>
      <w:r w:rsidRPr="00DF25F0">
        <w:rPr>
          <w:b/>
          <w:sz w:val="20"/>
          <w:szCs w:val="20"/>
        </w:rPr>
        <w:t>About Reach</w:t>
      </w:r>
    </w:p>
    <w:p w:rsidR="00DF25F0" w:rsidRPr="00DF25F0" w:rsidRDefault="00DF25F0" w:rsidP="00BA7552">
      <w:pPr>
        <w:pStyle w:val="NoSpacing"/>
        <w:jc w:val="both"/>
        <w:rPr>
          <w:sz w:val="20"/>
          <w:szCs w:val="20"/>
        </w:rPr>
      </w:pPr>
      <w:r w:rsidRPr="00DF25F0">
        <w:rPr>
          <w:sz w:val="20"/>
          <w:szCs w:val="20"/>
        </w:rPr>
        <w:t xml:space="preserve">Reach has been connecting non-profits with skilled volunteers for over 35 years. Their goal is radically to increase both the scale and impact of volunteering throughout the UK. They cover trusteeship, mentoring, advice, operational roles, short-term projects – any type of volunteering that requires professional expertise. </w:t>
      </w:r>
      <w:hyperlink r:id="rId30" w:history="1">
        <w:r w:rsidRPr="00DF25F0">
          <w:rPr>
            <w:rStyle w:val="Hyperlink"/>
            <w:sz w:val="20"/>
            <w:szCs w:val="20"/>
          </w:rPr>
          <w:t>https://reachskills.org.uk/</w:t>
        </w:r>
      </w:hyperlink>
      <w:r w:rsidRPr="00DF25F0">
        <w:rPr>
          <w:sz w:val="20"/>
          <w:szCs w:val="20"/>
        </w:rPr>
        <w:t xml:space="preserve"> </w:t>
      </w:r>
      <w:r w:rsidRPr="00DF25F0">
        <w:rPr>
          <w:sz w:val="20"/>
          <w:szCs w:val="20"/>
        </w:rPr>
        <w:br/>
      </w:r>
    </w:p>
    <w:p w:rsidR="00DF25F0" w:rsidRPr="00DF25F0" w:rsidRDefault="00DF25F0" w:rsidP="00BA7552">
      <w:pPr>
        <w:pStyle w:val="NoSpacing"/>
        <w:jc w:val="both"/>
        <w:rPr>
          <w:b/>
          <w:sz w:val="20"/>
          <w:szCs w:val="20"/>
        </w:rPr>
      </w:pPr>
      <w:r w:rsidRPr="00DF25F0">
        <w:rPr>
          <w:b/>
          <w:sz w:val="20"/>
          <w:szCs w:val="20"/>
        </w:rPr>
        <w:t>About Prospectus</w:t>
      </w:r>
    </w:p>
    <w:p w:rsidR="000344F3" w:rsidRPr="00DF25F0" w:rsidRDefault="00DF25F0" w:rsidP="00BA7552">
      <w:pPr>
        <w:pStyle w:val="NoSpacing"/>
        <w:jc w:val="both"/>
        <w:rPr>
          <w:sz w:val="20"/>
          <w:szCs w:val="20"/>
        </w:rPr>
      </w:pPr>
      <w:r w:rsidRPr="00DF25F0">
        <w:rPr>
          <w:sz w:val="20"/>
          <w:szCs w:val="20"/>
        </w:rPr>
        <w:t xml:space="preserve">Prospectus is a specialist recruitment consultancy and recruitment advertising and design agency working exclusively with the beyond profit sector. They offer a range of recruitment services and appoint at every level, from temporary administrator to chief executive and board roles. </w:t>
      </w:r>
      <w:hyperlink r:id="rId31" w:history="1">
        <w:r w:rsidRPr="00DF25F0">
          <w:rPr>
            <w:rStyle w:val="Hyperlink"/>
            <w:sz w:val="20"/>
            <w:szCs w:val="20"/>
          </w:rPr>
          <w:t>http://prospect-us.co.uk/</w:t>
        </w:r>
      </w:hyperlink>
      <w:r w:rsidRPr="00DF25F0">
        <w:rPr>
          <w:sz w:val="20"/>
          <w:szCs w:val="20"/>
        </w:rPr>
        <w:t xml:space="preserve"> </w:t>
      </w:r>
    </w:p>
    <w:sectPr w:rsidR="000344F3" w:rsidRPr="00DF2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58F"/>
    <w:multiLevelType w:val="hybridMultilevel"/>
    <w:tmpl w:val="DC9A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53EAC"/>
    <w:multiLevelType w:val="hybridMultilevel"/>
    <w:tmpl w:val="30A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F56EA"/>
    <w:multiLevelType w:val="hybridMultilevel"/>
    <w:tmpl w:val="0F0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322CE"/>
    <w:multiLevelType w:val="hybridMultilevel"/>
    <w:tmpl w:val="DB4C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52272"/>
    <w:multiLevelType w:val="hybridMultilevel"/>
    <w:tmpl w:val="474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D11F7"/>
    <w:multiLevelType w:val="hybridMultilevel"/>
    <w:tmpl w:val="C72E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371E2"/>
    <w:multiLevelType w:val="hybridMultilevel"/>
    <w:tmpl w:val="99EE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A70D2"/>
    <w:multiLevelType w:val="hybridMultilevel"/>
    <w:tmpl w:val="F460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A76D9"/>
    <w:multiLevelType w:val="hybridMultilevel"/>
    <w:tmpl w:val="89BA4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438416C"/>
    <w:multiLevelType w:val="hybridMultilevel"/>
    <w:tmpl w:val="3D2E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90773"/>
    <w:multiLevelType w:val="hybridMultilevel"/>
    <w:tmpl w:val="FDA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4E3FDB"/>
    <w:multiLevelType w:val="hybridMultilevel"/>
    <w:tmpl w:val="F37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B30114"/>
    <w:multiLevelType w:val="hybridMultilevel"/>
    <w:tmpl w:val="5F5A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CC4AFF"/>
    <w:multiLevelType w:val="hybridMultilevel"/>
    <w:tmpl w:val="DCA2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4C2F76"/>
    <w:multiLevelType w:val="hybridMultilevel"/>
    <w:tmpl w:val="D7DA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7C40B2"/>
    <w:multiLevelType w:val="hybridMultilevel"/>
    <w:tmpl w:val="3CDA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10"/>
  </w:num>
  <w:num w:numId="7">
    <w:abstractNumId w:val="15"/>
  </w:num>
  <w:num w:numId="8">
    <w:abstractNumId w:val="9"/>
  </w:num>
  <w:num w:numId="9">
    <w:abstractNumId w:val="0"/>
  </w:num>
  <w:num w:numId="10">
    <w:abstractNumId w:val="14"/>
  </w:num>
  <w:num w:numId="11">
    <w:abstractNumId w:val="7"/>
  </w:num>
  <w:num w:numId="12">
    <w:abstractNumId w:val="11"/>
  </w:num>
  <w:num w:numId="13">
    <w:abstractNumId w:val="2"/>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F3"/>
    <w:rsid w:val="000344F3"/>
    <w:rsid w:val="00052770"/>
    <w:rsid w:val="000F3F4F"/>
    <w:rsid w:val="000F7930"/>
    <w:rsid w:val="0019691F"/>
    <w:rsid w:val="001B4A50"/>
    <w:rsid w:val="001D358F"/>
    <w:rsid w:val="002135DE"/>
    <w:rsid w:val="002778F9"/>
    <w:rsid w:val="002A2616"/>
    <w:rsid w:val="002B1F45"/>
    <w:rsid w:val="002C3F10"/>
    <w:rsid w:val="002F4236"/>
    <w:rsid w:val="003653CD"/>
    <w:rsid w:val="00455056"/>
    <w:rsid w:val="0046142E"/>
    <w:rsid w:val="00490A9D"/>
    <w:rsid w:val="004955B6"/>
    <w:rsid w:val="004D425C"/>
    <w:rsid w:val="00500236"/>
    <w:rsid w:val="0052147B"/>
    <w:rsid w:val="0052286C"/>
    <w:rsid w:val="00531B0F"/>
    <w:rsid w:val="005B7A36"/>
    <w:rsid w:val="006038EB"/>
    <w:rsid w:val="006056B0"/>
    <w:rsid w:val="00625BB5"/>
    <w:rsid w:val="006620D1"/>
    <w:rsid w:val="006B0996"/>
    <w:rsid w:val="006F51F9"/>
    <w:rsid w:val="00755750"/>
    <w:rsid w:val="00756F47"/>
    <w:rsid w:val="00796264"/>
    <w:rsid w:val="007A0D5F"/>
    <w:rsid w:val="007E11B0"/>
    <w:rsid w:val="008035D4"/>
    <w:rsid w:val="00841079"/>
    <w:rsid w:val="00843460"/>
    <w:rsid w:val="008955D7"/>
    <w:rsid w:val="008A4AE9"/>
    <w:rsid w:val="008D2080"/>
    <w:rsid w:val="00917FF6"/>
    <w:rsid w:val="00943121"/>
    <w:rsid w:val="00982A1B"/>
    <w:rsid w:val="009D42DB"/>
    <w:rsid w:val="00A84580"/>
    <w:rsid w:val="00AF1822"/>
    <w:rsid w:val="00B51F7F"/>
    <w:rsid w:val="00BA0438"/>
    <w:rsid w:val="00BA7552"/>
    <w:rsid w:val="00BC25D3"/>
    <w:rsid w:val="00C07B76"/>
    <w:rsid w:val="00CA24A1"/>
    <w:rsid w:val="00D908FF"/>
    <w:rsid w:val="00DF25F0"/>
    <w:rsid w:val="00E239AA"/>
    <w:rsid w:val="00F55FA4"/>
    <w:rsid w:val="00F635BC"/>
    <w:rsid w:val="00FA0A86"/>
    <w:rsid w:val="00FA6001"/>
    <w:rsid w:val="00FD63FA"/>
    <w:rsid w:val="00FE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4F3"/>
    <w:pPr>
      <w:spacing w:after="0" w:line="240" w:lineRule="auto"/>
    </w:pPr>
  </w:style>
  <w:style w:type="character" w:styleId="Hyperlink">
    <w:name w:val="Hyperlink"/>
    <w:basedOn w:val="DefaultParagraphFont"/>
    <w:uiPriority w:val="99"/>
    <w:unhideWhenUsed/>
    <w:rsid w:val="006056B0"/>
    <w:rPr>
      <w:color w:val="0000FF" w:themeColor="hyperlink"/>
      <w:u w:val="single"/>
    </w:rPr>
  </w:style>
  <w:style w:type="character" w:styleId="FollowedHyperlink">
    <w:name w:val="FollowedHyperlink"/>
    <w:basedOn w:val="DefaultParagraphFont"/>
    <w:uiPriority w:val="99"/>
    <w:semiHidden/>
    <w:unhideWhenUsed/>
    <w:rsid w:val="001B4A50"/>
    <w:rPr>
      <w:color w:val="800080" w:themeColor="followedHyperlink"/>
      <w:u w:val="single"/>
    </w:rPr>
  </w:style>
  <w:style w:type="paragraph" w:styleId="BalloonText">
    <w:name w:val="Balloon Text"/>
    <w:basedOn w:val="Normal"/>
    <w:link w:val="BalloonTextChar"/>
    <w:uiPriority w:val="99"/>
    <w:semiHidden/>
    <w:unhideWhenUsed/>
    <w:rsid w:val="0005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4F3"/>
    <w:pPr>
      <w:spacing w:after="0" w:line="240" w:lineRule="auto"/>
    </w:pPr>
  </w:style>
  <w:style w:type="character" w:styleId="Hyperlink">
    <w:name w:val="Hyperlink"/>
    <w:basedOn w:val="DefaultParagraphFont"/>
    <w:uiPriority w:val="99"/>
    <w:unhideWhenUsed/>
    <w:rsid w:val="006056B0"/>
    <w:rPr>
      <w:color w:val="0000FF" w:themeColor="hyperlink"/>
      <w:u w:val="single"/>
    </w:rPr>
  </w:style>
  <w:style w:type="character" w:styleId="FollowedHyperlink">
    <w:name w:val="FollowedHyperlink"/>
    <w:basedOn w:val="DefaultParagraphFont"/>
    <w:uiPriority w:val="99"/>
    <w:semiHidden/>
    <w:unhideWhenUsed/>
    <w:rsid w:val="001B4A50"/>
    <w:rPr>
      <w:color w:val="800080" w:themeColor="followedHyperlink"/>
      <w:u w:val="single"/>
    </w:rPr>
  </w:style>
  <w:style w:type="paragraph" w:styleId="BalloonText">
    <w:name w:val="Balloon Text"/>
    <w:basedOn w:val="Normal"/>
    <w:link w:val="BalloonTextChar"/>
    <w:uiPriority w:val="99"/>
    <w:semiHidden/>
    <w:unhideWhenUsed/>
    <w:rsid w:val="0005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2520">
      <w:bodyDiv w:val="1"/>
      <w:marLeft w:val="0"/>
      <w:marRight w:val="0"/>
      <w:marTop w:val="0"/>
      <w:marBottom w:val="0"/>
      <w:divBdr>
        <w:top w:val="none" w:sz="0" w:space="0" w:color="auto"/>
        <w:left w:val="none" w:sz="0" w:space="0" w:color="auto"/>
        <w:bottom w:val="none" w:sz="0" w:space="0" w:color="auto"/>
        <w:right w:val="none" w:sz="0" w:space="0" w:color="auto"/>
      </w:divBdr>
    </w:div>
    <w:div w:id="15050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governanceawards.co.uk" TargetMode="External"/><Relationship Id="rId13" Type="http://schemas.openxmlformats.org/officeDocument/2006/relationships/hyperlink" Target="https://www.charitygovernanceawards.co.uk/shortlist/raise-roof-kenya/" TargetMode="External"/><Relationship Id="rId18" Type="http://schemas.openxmlformats.org/officeDocument/2006/relationships/hyperlink" Target="https://www.charitygovernanceawards.co.uk/shortlist/st-peters-community-wellbeing-projects/" TargetMode="External"/><Relationship Id="rId26" Type="http://schemas.openxmlformats.org/officeDocument/2006/relationships/hyperlink" Target="https://www.charitygovernanceawards.co.uk/shortlist/dementia-uk/" TargetMode="External"/><Relationship Id="rId3" Type="http://schemas.microsoft.com/office/2007/relationships/stylesWithEffects" Target="stylesWithEffects.xml"/><Relationship Id="rId21" Type="http://schemas.openxmlformats.org/officeDocument/2006/relationships/hyperlink" Target="https://www.charitygovernanceawards.co.uk/shortlist/key4life/" TargetMode="External"/><Relationship Id="rId7" Type="http://schemas.openxmlformats.org/officeDocument/2006/relationships/hyperlink" Target="http://www.charitygovernanceawards.co.uk/judges" TargetMode="External"/><Relationship Id="rId12" Type="http://schemas.openxmlformats.org/officeDocument/2006/relationships/hyperlink" Target="https://www.charitygovernanceawards.co.uk/shortlist/asthma-uk/" TargetMode="External"/><Relationship Id="rId17" Type="http://schemas.openxmlformats.org/officeDocument/2006/relationships/hyperlink" Target="https://www.charitygovernanceawards.co.uk/shortlist/greens-windmill-trust/" TargetMode="External"/><Relationship Id="rId25" Type="http://schemas.openxmlformats.org/officeDocument/2006/relationships/hyperlink" Target="https://www.charitygovernanceawards.co.uk/shortlist/treloar-trus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ritygovernanceawards.co.uk/shortlist/changing-futures-north-east/" TargetMode="External"/><Relationship Id="rId20" Type="http://schemas.openxmlformats.org/officeDocument/2006/relationships/hyperlink" Target="https://www.charitygovernanceawards.co.uk/shortlist/futureversity/" TargetMode="External"/><Relationship Id="rId29" Type="http://schemas.openxmlformats.org/officeDocument/2006/relationships/hyperlink" Target="http://www.thinkNPC.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haritygovernanceawards.co.uk/shortlist/mindout/" TargetMode="External"/><Relationship Id="rId24" Type="http://schemas.openxmlformats.org/officeDocument/2006/relationships/hyperlink" Target="https://www.charitygovernanceawards.co.uk/shortlist/step-step-partnership-limite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aritygovernanceawards.co.uk/shortlist/body-soul-2/" TargetMode="External"/><Relationship Id="rId23" Type="http://schemas.openxmlformats.org/officeDocument/2006/relationships/hyperlink" Target="https://www.charitygovernanceawards.co.uk/shortlist/st-john-jerusalem-eye-hospital/" TargetMode="External"/><Relationship Id="rId28" Type="http://schemas.openxmlformats.org/officeDocument/2006/relationships/hyperlink" Target="http://www.clothworkers.co.uk" TargetMode="External"/><Relationship Id="rId10" Type="http://schemas.openxmlformats.org/officeDocument/2006/relationships/hyperlink" Target="https://www.charitygovernanceawards.co.uk/shortlist/george-house-trust/" TargetMode="External"/><Relationship Id="rId19" Type="http://schemas.openxmlformats.org/officeDocument/2006/relationships/hyperlink" Target="https://www.charitygovernanceawards.co.uk/shortlist/the-inspire-foundation/" TargetMode="External"/><Relationship Id="rId31" Type="http://schemas.openxmlformats.org/officeDocument/2006/relationships/hyperlink" Target="http://prospect-us.co.uk/" TargetMode="External"/><Relationship Id="rId4" Type="http://schemas.openxmlformats.org/officeDocument/2006/relationships/settings" Target="settings.xml"/><Relationship Id="rId9" Type="http://schemas.openxmlformats.org/officeDocument/2006/relationships/hyperlink" Target="mailto:info@mindout.org.uk" TargetMode="External"/><Relationship Id="rId14" Type="http://schemas.openxmlformats.org/officeDocument/2006/relationships/hyperlink" Target="https://www.charitygovernanceawards.co.uk/shortlist/royal-opera-house/" TargetMode="External"/><Relationship Id="rId22" Type="http://schemas.openxmlformats.org/officeDocument/2006/relationships/hyperlink" Target="https://www.charitygovernanceawards.co.uk/shortlist/prisoners-education-trust/" TargetMode="External"/><Relationship Id="rId27" Type="http://schemas.openxmlformats.org/officeDocument/2006/relationships/hyperlink" Target="https://www.charitygovernanceawards.co.uk/shortlist/off-the-record/" TargetMode="External"/><Relationship Id="rId30" Type="http://schemas.openxmlformats.org/officeDocument/2006/relationships/hyperlink" Target="https://reachskil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Law</dc:creator>
  <cp:lastModifiedBy>MindOut</cp:lastModifiedBy>
  <cp:revision>2</cp:revision>
  <dcterms:created xsi:type="dcterms:W3CDTF">2017-04-07T15:47:00Z</dcterms:created>
  <dcterms:modified xsi:type="dcterms:W3CDTF">2017-04-07T15:47:00Z</dcterms:modified>
</cp:coreProperties>
</file>